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C6B2" w14:textId="77777777" w:rsidR="009022B7" w:rsidRPr="000E170B" w:rsidRDefault="009022B7" w:rsidP="009022B7">
      <w:pPr>
        <w:rPr>
          <w:bCs/>
          <w:sz w:val="22"/>
          <w:szCs w:val="22"/>
          <w:u w:val="single"/>
        </w:rPr>
      </w:pPr>
    </w:p>
    <w:p w14:paraId="25BD7FD2" w14:textId="77777777" w:rsidR="009022B7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 to Order </w:t>
      </w:r>
    </w:p>
    <w:p w14:paraId="71DD5701" w14:textId="77777777" w:rsidR="009022B7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>Pledge of Allegiance</w:t>
      </w:r>
    </w:p>
    <w:p w14:paraId="535FB8A6" w14:textId="77777777" w:rsidR="009022B7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Calling the Roll &amp; Declaration of Quorum </w:t>
      </w:r>
    </w:p>
    <w:p w14:paraId="6C0C3FDE" w14:textId="36ED7572" w:rsidR="00B1162E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>Approve Agenda</w:t>
      </w:r>
    </w:p>
    <w:p w14:paraId="7BDB322C" w14:textId="6341BB25" w:rsidR="006F3D83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Minutes – </w:t>
      </w:r>
    </w:p>
    <w:p w14:paraId="17F01EAF" w14:textId="1AC94D3E" w:rsidR="001C61D3" w:rsidRDefault="001F7891" w:rsidP="00E960F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Hearing</w:t>
      </w:r>
      <w:r w:rsidR="00C525E5">
        <w:rPr>
          <w:sz w:val="24"/>
          <w:szCs w:val="24"/>
        </w:rPr>
        <w:t xml:space="preserve"> Meeting</w:t>
      </w:r>
      <w:r w:rsidR="001C61D3" w:rsidRPr="005128FC">
        <w:rPr>
          <w:sz w:val="24"/>
          <w:szCs w:val="24"/>
        </w:rPr>
        <w:t>-</w:t>
      </w:r>
      <w:r>
        <w:rPr>
          <w:sz w:val="24"/>
          <w:szCs w:val="24"/>
        </w:rPr>
        <w:t>Monday, September 13</w:t>
      </w:r>
      <w:r w:rsidR="00C61632" w:rsidRPr="005128FC">
        <w:rPr>
          <w:sz w:val="24"/>
          <w:szCs w:val="24"/>
        </w:rPr>
        <w:t>, 2021</w:t>
      </w:r>
      <w:r w:rsidR="00FF34A5" w:rsidRPr="005128FC">
        <w:rPr>
          <w:sz w:val="24"/>
          <w:szCs w:val="24"/>
        </w:rPr>
        <w:t xml:space="preserve">  </w:t>
      </w:r>
    </w:p>
    <w:p w14:paraId="6F412D87" w14:textId="4631FEEF" w:rsidR="00C525E5" w:rsidRPr="005128FC" w:rsidRDefault="001F7891" w:rsidP="00E960F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Regular</w:t>
      </w:r>
      <w:bookmarkStart w:id="0" w:name="_GoBack"/>
      <w:bookmarkEnd w:id="0"/>
      <w:r w:rsidR="00C525E5">
        <w:rPr>
          <w:sz w:val="24"/>
          <w:szCs w:val="24"/>
        </w:rPr>
        <w:t xml:space="preserve"> Hearing-Monday, S</w:t>
      </w:r>
      <w:r>
        <w:rPr>
          <w:sz w:val="24"/>
          <w:szCs w:val="24"/>
        </w:rPr>
        <w:t>eptember 27</w:t>
      </w:r>
      <w:r w:rsidR="00C525E5">
        <w:rPr>
          <w:sz w:val="24"/>
          <w:szCs w:val="24"/>
        </w:rPr>
        <w:t>, 2021</w:t>
      </w:r>
    </w:p>
    <w:p w14:paraId="37E5C8BE" w14:textId="3237A0D3" w:rsidR="003871D3" w:rsidRPr="005128FC" w:rsidRDefault="009022B7" w:rsidP="00E960F6">
      <w:pPr>
        <w:numPr>
          <w:ilvl w:val="0"/>
          <w:numId w:val="4"/>
        </w:numPr>
        <w:ind w:left="360"/>
        <w:rPr>
          <w:sz w:val="24"/>
          <w:szCs w:val="24"/>
        </w:rPr>
      </w:pPr>
      <w:r w:rsidRPr="005128FC">
        <w:rPr>
          <w:sz w:val="24"/>
          <w:szCs w:val="24"/>
        </w:rPr>
        <w:t xml:space="preserve">Presentation of </w:t>
      </w:r>
      <w:r w:rsidR="008E44D7" w:rsidRPr="005128FC">
        <w:rPr>
          <w:sz w:val="24"/>
          <w:szCs w:val="24"/>
        </w:rPr>
        <w:t>Communication</w:t>
      </w:r>
    </w:p>
    <w:p w14:paraId="30D025D4" w14:textId="2B59FF23" w:rsidR="00597D7D" w:rsidRPr="001A765D" w:rsidRDefault="00597D7D" w:rsidP="00DB5DB4">
      <w:pPr>
        <w:numPr>
          <w:ilvl w:val="1"/>
          <w:numId w:val="4"/>
        </w:numPr>
        <w:rPr>
          <w:sz w:val="24"/>
          <w:szCs w:val="24"/>
        </w:rPr>
      </w:pPr>
      <w:r w:rsidRPr="005128FC">
        <w:rPr>
          <w:iCs/>
          <w:sz w:val="24"/>
          <w:szCs w:val="24"/>
        </w:rPr>
        <w:t>Halloween House Decorating Contest</w:t>
      </w:r>
      <w:r w:rsidR="0019236F">
        <w:rPr>
          <w:iCs/>
          <w:sz w:val="24"/>
          <w:szCs w:val="24"/>
        </w:rPr>
        <w:t xml:space="preserve"> Sponsor</w:t>
      </w:r>
    </w:p>
    <w:p w14:paraId="369DB137" w14:textId="20434250" w:rsidR="001A765D" w:rsidRPr="00F41E38" w:rsidRDefault="001A765D" w:rsidP="00DB5DB4">
      <w:pPr>
        <w:numPr>
          <w:ilvl w:val="1"/>
          <w:numId w:val="4"/>
        </w:numPr>
        <w:rPr>
          <w:sz w:val="24"/>
          <w:szCs w:val="24"/>
        </w:rPr>
      </w:pPr>
      <w:r>
        <w:rPr>
          <w:iCs/>
          <w:sz w:val="24"/>
          <w:szCs w:val="24"/>
        </w:rPr>
        <w:t>New Businesses</w:t>
      </w:r>
      <w:r w:rsidR="00F41E38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Clerk Tambling</w:t>
      </w:r>
    </w:p>
    <w:p w14:paraId="4F53BBD9" w14:textId="1512D4AC" w:rsidR="00F41E38" w:rsidRDefault="00F41E38" w:rsidP="00F41E38">
      <w:pPr>
        <w:ind w:left="900"/>
        <w:rPr>
          <w:iCs/>
          <w:sz w:val="24"/>
          <w:szCs w:val="24"/>
        </w:rPr>
      </w:pPr>
      <w:r>
        <w:rPr>
          <w:iCs/>
          <w:sz w:val="24"/>
          <w:szCs w:val="24"/>
        </w:rPr>
        <w:t>Insight Wellness Center-525 E North Street Suite F</w:t>
      </w:r>
    </w:p>
    <w:p w14:paraId="0E758B9A" w14:textId="58CBD9F9" w:rsidR="00F41E38" w:rsidRDefault="00F41E38" w:rsidP="00F41E38">
      <w:pPr>
        <w:ind w:left="900"/>
        <w:rPr>
          <w:iCs/>
          <w:sz w:val="24"/>
          <w:szCs w:val="24"/>
        </w:rPr>
      </w:pPr>
      <w:r>
        <w:rPr>
          <w:iCs/>
          <w:sz w:val="24"/>
          <w:szCs w:val="24"/>
        </w:rPr>
        <w:t>Crafts and Things-1600 N State Route 50 #424A</w:t>
      </w:r>
    </w:p>
    <w:p w14:paraId="1F76122E" w14:textId="602717AA" w:rsidR="00F41E38" w:rsidRDefault="00F41E38" w:rsidP="00F41E38">
      <w:pPr>
        <w:ind w:left="900"/>
        <w:rPr>
          <w:iCs/>
          <w:sz w:val="24"/>
          <w:szCs w:val="24"/>
        </w:rPr>
      </w:pPr>
      <w:r>
        <w:rPr>
          <w:iCs/>
          <w:sz w:val="24"/>
          <w:szCs w:val="24"/>
        </w:rPr>
        <w:t>Ross’s Chicago Records-296 N Euclid Avenue</w:t>
      </w:r>
    </w:p>
    <w:p w14:paraId="56C3C5AC" w14:textId="68BFB103" w:rsidR="00F41E38" w:rsidRDefault="00F41E38" w:rsidP="00F41E38">
      <w:pPr>
        <w:ind w:left="900"/>
        <w:rPr>
          <w:iCs/>
          <w:sz w:val="24"/>
          <w:szCs w:val="24"/>
        </w:rPr>
      </w:pPr>
      <w:r>
        <w:rPr>
          <w:iCs/>
          <w:sz w:val="24"/>
          <w:szCs w:val="24"/>
        </w:rPr>
        <w:t>Shasta Sweets &amp; Gifts-1600 N State Route 50 #142</w:t>
      </w:r>
    </w:p>
    <w:p w14:paraId="1CF6C1DE" w14:textId="576D5E08" w:rsidR="00F41E38" w:rsidRDefault="00F41E38" w:rsidP="00F41E38">
      <w:pPr>
        <w:ind w:left="900"/>
        <w:rPr>
          <w:iCs/>
          <w:sz w:val="24"/>
          <w:szCs w:val="24"/>
        </w:rPr>
      </w:pPr>
      <w:r>
        <w:rPr>
          <w:iCs/>
          <w:sz w:val="24"/>
          <w:szCs w:val="24"/>
        </w:rPr>
        <w:t>Jet Lounge Barber Studio-1880 State Route 50 Unit A</w:t>
      </w:r>
    </w:p>
    <w:p w14:paraId="19BD3DC3" w14:textId="531FCAD1" w:rsidR="00F41E38" w:rsidRPr="005128FC" w:rsidRDefault="00F41E38" w:rsidP="00F41E38">
      <w:pPr>
        <w:ind w:left="900"/>
        <w:rPr>
          <w:sz w:val="24"/>
          <w:szCs w:val="24"/>
        </w:rPr>
      </w:pPr>
      <w:r>
        <w:rPr>
          <w:iCs/>
          <w:sz w:val="24"/>
          <w:szCs w:val="24"/>
        </w:rPr>
        <w:t>Marine Foundation Toys For Tots Of Kankakee County-1600 N State Route 50 #340</w:t>
      </w:r>
    </w:p>
    <w:p w14:paraId="19306A40" w14:textId="2398B011" w:rsidR="009022B7" w:rsidRPr="005128FC" w:rsidRDefault="00AE550A" w:rsidP="00597D7D">
      <w:pPr>
        <w:rPr>
          <w:sz w:val="24"/>
          <w:szCs w:val="24"/>
        </w:rPr>
      </w:pPr>
      <w:r w:rsidRPr="005128FC">
        <w:rPr>
          <w:sz w:val="24"/>
          <w:szCs w:val="24"/>
        </w:rPr>
        <w:t>7</w:t>
      </w:r>
      <w:r w:rsidR="009022B7" w:rsidRPr="005128FC">
        <w:rPr>
          <w:sz w:val="24"/>
          <w:szCs w:val="24"/>
        </w:rPr>
        <w:t>.   Public Communication</w:t>
      </w:r>
    </w:p>
    <w:p w14:paraId="7168D6EA" w14:textId="00E6E11E" w:rsidR="009022B7" w:rsidRPr="005128FC" w:rsidRDefault="00AE550A" w:rsidP="00E960F6">
      <w:pPr>
        <w:rPr>
          <w:sz w:val="24"/>
          <w:szCs w:val="24"/>
        </w:rPr>
      </w:pPr>
      <w:r w:rsidRPr="005128FC">
        <w:rPr>
          <w:sz w:val="24"/>
          <w:szCs w:val="24"/>
        </w:rPr>
        <w:t>8</w:t>
      </w:r>
      <w:r w:rsidR="009022B7" w:rsidRPr="005128FC">
        <w:rPr>
          <w:sz w:val="24"/>
          <w:szCs w:val="24"/>
        </w:rPr>
        <w:t>.   Presentation of Bills and Accounts</w:t>
      </w:r>
    </w:p>
    <w:p w14:paraId="5E09BBA7" w14:textId="3FA3B728" w:rsidR="009022B7" w:rsidRPr="005128FC" w:rsidRDefault="00AE550A" w:rsidP="00E960F6">
      <w:pPr>
        <w:ind w:left="180" w:hanging="180"/>
        <w:jc w:val="both"/>
        <w:rPr>
          <w:sz w:val="24"/>
          <w:szCs w:val="24"/>
        </w:rPr>
      </w:pPr>
      <w:r w:rsidRPr="005128FC">
        <w:rPr>
          <w:sz w:val="24"/>
          <w:szCs w:val="24"/>
        </w:rPr>
        <w:t>9</w:t>
      </w:r>
      <w:r w:rsidR="009022B7" w:rsidRPr="005128FC">
        <w:rPr>
          <w:sz w:val="24"/>
          <w:szCs w:val="24"/>
        </w:rPr>
        <w:t>.   Report of Standing Committee</w:t>
      </w:r>
    </w:p>
    <w:p w14:paraId="3670DE32" w14:textId="19ABB468" w:rsidR="009022B7" w:rsidRPr="005128FC" w:rsidRDefault="009022B7" w:rsidP="00E960F6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>Public Works: Streets, Utilities, Sewer, Infrastructure</w:t>
      </w:r>
      <w:r w:rsidRPr="005128FC">
        <w:rPr>
          <w:sz w:val="24"/>
          <w:szCs w:val="24"/>
        </w:rPr>
        <w:tab/>
        <w:t>Chairman Billingsley</w:t>
      </w:r>
    </w:p>
    <w:p w14:paraId="29E840F7" w14:textId="756200CD" w:rsidR="00853081" w:rsidRPr="005128FC" w:rsidRDefault="009022B7" w:rsidP="00E960F6">
      <w:pPr>
        <w:numPr>
          <w:ilvl w:val="1"/>
          <w:numId w:val="34"/>
        </w:numPr>
        <w:contextualSpacing/>
        <w:jc w:val="both"/>
        <w:rPr>
          <w:sz w:val="24"/>
          <w:szCs w:val="24"/>
        </w:rPr>
      </w:pPr>
      <w:r w:rsidRPr="005128FC">
        <w:rPr>
          <w:sz w:val="24"/>
          <w:szCs w:val="24"/>
        </w:rPr>
        <w:t>P</w:t>
      </w:r>
      <w:r w:rsidR="00BC1447" w:rsidRPr="005128FC">
        <w:rPr>
          <w:sz w:val="24"/>
          <w:szCs w:val="24"/>
        </w:rPr>
        <w:t>arks/Community Events…………………………</w:t>
      </w:r>
      <w:r w:rsidRPr="005128FC">
        <w:rPr>
          <w:sz w:val="24"/>
          <w:szCs w:val="24"/>
        </w:rPr>
        <w:t>…………</w:t>
      </w:r>
      <w:r w:rsidR="00F2364C">
        <w:rPr>
          <w:sz w:val="24"/>
          <w:szCs w:val="24"/>
        </w:rPr>
        <w:t>…</w:t>
      </w:r>
      <w:r w:rsidRPr="005128FC">
        <w:rPr>
          <w:sz w:val="24"/>
          <w:szCs w:val="24"/>
        </w:rPr>
        <w:t>Chairman Westphal</w:t>
      </w:r>
    </w:p>
    <w:p w14:paraId="2472A106" w14:textId="688E5E28" w:rsidR="00853081" w:rsidRPr="00B553BF" w:rsidRDefault="0099753F" w:rsidP="00B553BF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Public Safety: </w:t>
      </w:r>
      <w:r w:rsidR="00F2364C">
        <w:rPr>
          <w:sz w:val="24"/>
          <w:szCs w:val="24"/>
        </w:rPr>
        <w:t>Fire &amp; Police……………………………………</w:t>
      </w:r>
      <w:r w:rsidR="009022B7" w:rsidRPr="005128FC">
        <w:rPr>
          <w:sz w:val="24"/>
          <w:szCs w:val="24"/>
        </w:rPr>
        <w:t>Chairman Tieri</w:t>
      </w:r>
      <w:r w:rsidR="00DB5DB4" w:rsidRPr="00B553BF">
        <w:rPr>
          <w:sz w:val="24"/>
          <w:szCs w:val="24"/>
        </w:rPr>
        <w:t xml:space="preserve"> </w:t>
      </w:r>
    </w:p>
    <w:p w14:paraId="6725884F" w14:textId="3FF6FC01" w:rsidR="006E4044" w:rsidRPr="005128FC" w:rsidRDefault="00643B0D" w:rsidP="00597D7D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R-10-21-1</w:t>
      </w:r>
      <w:r w:rsidR="006E4044" w:rsidRPr="005128FC">
        <w:rPr>
          <w:sz w:val="24"/>
          <w:szCs w:val="24"/>
        </w:rPr>
        <w:t xml:space="preserve"> </w:t>
      </w:r>
      <w:r w:rsidR="0057699D">
        <w:rPr>
          <w:sz w:val="24"/>
          <w:szCs w:val="24"/>
        </w:rPr>
        <w:t xml:space="preserve">A Resolution </w:t>
      </w:r>
      <w:r w:rsidR="001A765D" w:rsidRPr="001A765D">
        <w:rPr>
          <w:sz w:val="24"/>
          <w:szCs w:val="24"/>
        </w:rPr>
        <w:t xml:space="preserve">Accepting Bids </w:t>
      </w:r>
      <w:r w:rsidR="0057699D">
        <w:rPr>
          <w:sz w:val="24"/>
          <w:szCs w:val="24"/>
        </w:rPr>
        <w:t>In Connection With T</w:t>
      </w:r>
      <w:r w:rsidR="001A765D" w:rsidRPr="001A765D">
        <w:rPr>
          <w:sz w:val="24"/>
          <w:szCs w:val="24"/>
        </w:rPr>
        <w:t xml:space="preserve">he </w:t>
      </w:r>
      <w:r w:rsidR="0057699D">
        <w:rPr>
          <w:sz w:val="24"/>
          <w:szCs w:val="24"/>
        </w:rPr>
        <w:t xml:space="preserve">Bradley </w:t>
      </w:r>
      <w:r w:rsidR="001A765D" w:rsidRPr="001A765D">
        <w:rPr>
          <w:sz w:val="24"/>
          <w:szCs w:val="24"/>
        </w:rPr>
        <w:t xml:space="preserve">Fire Department </w:t>
      </w:r>
      <w:r w:rsidR="0057699D">
        <w:rPr>
          <w:sz w:val="24"/>
          <w:szCs w:val="24"/>
        </w:rPr>
        <w:t xml:space="preserve">Addition And </w:t>
      </w:r>
      <w:r w:rsidR="001A765D" w:rsidRPr="001A765D">
        <w:rPr>
          <w:sz w:val="24"/>
          <w:szCs w:val="24"/>
        </w:rPr>
        <w:t>Remodel</w:t>
      </w:r>
      <w:r w:rsidR="0057699D">
        <w:rPr>
          <w:sz w:val="24"/>
          <w:szCs w:val="24"/>
        </w:rPr>
        <w:t>ing</w:t>
      </w:r>
      <w:r w:rsidR="001A765D" w:rsidRPr="001A765D">
        <w:rPr>
          <w:sz w:val="24"/>
          <w:szCs w:val="24"/>
        </w:rPr>
        <w:t xml:space="preserve"> Project </w:t>
      </w:r>
    </w:p>
    <w:p w14:paraId="61597990" w14:textId="511F22D6" w:rsidR="00C417BE" w:rsidRDefault="0099753F" w:rsidP="00E960F6">
      <w:pPr>
        <w:numPr>
          <w:ilvl w:val="1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 w:rsidRPr="005128FC">
        <w:rPr>
          <w:sz w:val="24"/>
          <w:szCs w:val="24"/>
        </w:rPr>
        <w:t xml:space="preserve">Administration: </w:t>
      </w:r>
      <w:r w:rsidR="009022B7" w:rsidRPr="005128FC">
        <w:rPr>
          <w:sz w:val="24"/>
          <w:szCs w:val="24"/>
        </w:rPr>
        <w:t xml:space="preserve">Insurance, Finance, </w:t>
      </w:r>
      <w:r w:rsidR="0057699D">
        <w:rPr>
          <w:sz w:val="24"/>
          <w:szCs w:val="24"/>
        </w:rPr>
        <w:t>Human Resources………..</w:t>
      </w:r>
      <w:r w:rsidR="009022B7" w:rsidRPr="005128FC">
        <w:rPr>
          <w:sz w:val="24"/>
          <w:szCs w:val="24"/>
        </w:rPr>
        <w:t>Chairman LeBran</w:t>
      </w:r>
    </w:p>
    <w:p w14:paraId="16657D4B" w14:textId="6C8E0DDB" w:rsidR="00643B0D" w:rsidRPr="001A765D" w:rsidRDefault="00643B0D" w:rsidP="001A765D">
      <w:pPr>
        <w:numPr>
          <w:ilvl w:val="2"/>
          <w:numId w:val="34"/>
        </w:numPr>
        <w:tabs>
          <w:tab w:val="right" w:leader="do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R-10-21-2 </w:t>
      </w:r>
      <w:r w:rsidR="0057699D">
        <w:rPr>
          <w:sz w:val="24"/>
          <w:szCs w:val="24"/>
        </w:rPr>
        <w:t>A Resolution Authorizing A Consulting Agreement Between The Village Of Bradley And Conventions, Sports &amp; Leisure International (CSL)</w:t>
      </w:r>
    </w:p>
    <w:p w14:paraId="0E13B126" w14:textId="0E907C04" w:rsidR="00853081" w:rsidRPr="005128FC" w:rsidRDefault="003139B6" w:rsidP="00E960F6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5128FC">
        <w:rPr>
          <w:sz w:val="24"/>
          <w:szCs w:val="24"/>
        </w:rPr>
        <w:t>Information Technology/Innovation/Performance Improvement: IT</w:t>
      </w:r>
      <w:r w:rsidR="009022B7" w:rsidRPr="005128FC">
        <w:rPr>
          <w:sz w:val="24"/>
          <w:szCs w:val="24"/>
        </w:rPr>
        <w:t>, Community Outre</w:t>
      </w:r>
      <w:r w:rsidR="00F6033E" w:rsidRPr="005128FC">
        <w:rPr>
          <w:sz w:val="24"/>
          <w:szCs w:val="24"/>
        </w:rPr>
        <w:t>ach, Marketing</w:t>
      </w:r>
      <w:r w:rsidR="0057699D">
        <w:rPr>
          <w:sz w:val="24"/>
          <w:szCs w:val="24"/>
        </w:rPr>
        <w:t>…………………………………………….</w:t>
      </w:r>
      <w:r w:rsidR="00C417BE" w:rsidRPr="005128FC">
        <w:rPr>
          <w:sz w:val="24"/>
          <w:szCs w:val="24"/>
        </w:rPr>
        <w:t xml:space="preserve">Chairman Vandenhout </w:t>
      </w:r>
      <w:r w:rsidR="00F6033E" w:rsidRPr="005128FC">
        <w:rPr>
          <w:sz w:val="24"/>
          <w:szCs w:val="24"/>
        </w:rPr>
        <w:t xml:space="preserve"> </w:t>
      </w:r>
    </w:p>
    <w:p w14:paraId="0C4DF07F" w14:textId="53A7C45E" w:rsidR="00643B0D" w:rsidRDefault="00E12989" w:rsidP="00643B0D">
      <w:pPr>
        <w:numPr>
          <w:ilvl w:val="1"/>
          <w:numId w:val="34"/>
        </w:numPr>
        <w:tabs>
          <w:tab w:val="right" w:leader="dot" w:pos="9000"/>
        </w:tabs>
        <w:rPr>
          <w:sz w:val="24"/>
          <w:szCs w:val="24"/>
        </w:rPr>
      </w:pPr>
      <w:r w:rsidRPr="005128FC">
        <w:rPr>
          <w:sz w:val="24"/>
          <w:szCs w:val="24"/>
        </w:rPr>
        <w:t xml:space="preserve">Community Development: </w:t>
      </w:r>
      <w:r w:rsidR="009022B7" w:rsidRPr="005128FC">
        <w:rPr>
          <w:sz w:val="24"/>
          <w:szCs w:val="24"/>
        </w:rPr>
        <w:t>Code Enforcement Planning &amp; Zoning, Econ</w:t>
      </w:r>
      <w:r w:rsidR="0057699D">
        <w:rPr>
          <w:sz w:val="24"/>
          <w:szCs w:val="24"/>
        </w:rPr>
        <w:t>omic Development…………………………………………………….</w:t>
      </w:r>
      <w:r w:rsidR="00C417BE" w:rsidRPr="005128FC">
        <w:rPr>
          <w:sz w:val="24"/>
          <w:szCs w:val="24"/>
        </w:rPr>
        <w:t>Chairman Jordan</w:t>
      </w:r>
    </w:p>
    <w:p w14:paraId="5BBF5180" w14:textId="675590E0" w:rsidR="00AC5106" w:rsidRPr="00643B0D" w:rsidRDefault="00AC5106" w:rsidP="00B553BF">
      <w:pPr>
        <w:numPr>
          <w:ilvl w:val="2"/>
          <w:numId w:val="34"/>
        </w:numPr>
        <w:tabs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Director Page – Third Quarter Report </w:t>
      </w:r>
    </w:p>
    <w:p w14:paraId="3E7FCBA7" w14:textId="6BAFE747" w:rsidR="00483AA1" w:rsidRPr="005128FC" w:rsidRDefault="009022B7" w:rsidP="00E960F6">
      <w:pPr>
        <w:pStyle w:val="ListParagraph"/>
        <w:numPr>
          <w:ilvl w:val="0"/>
          <w:numId w:val="43"/>
        </w:numPr>
        <w:tabs>
          <w:tab w:val="right" w:leader="dot" w:pos="9000"/>
        </w:tabs>
        <w:rPr>
          <w:sz w:val="24"/>
          <w:szCs w:val="24"/>
        </w:rPr>
      </w:pPr>
      <w:r w:rsidRPr="005128FC">
        <w:rPr>
          <w:sz w:val="24"/>
          <w:szCs w:val="24"/>
        </w:rPr>
        <w:t xml:space="preserve">Unfinished Business </w:t>
      </w:r>
    </w:p>
    <w:p w14:paraId="6C60F25C" w14:textId="68A9FFDC" w:rsidR="009022B7" w:rsidRPr="005128FC" w:rsidRDefault="00853081" w:rsidP="00E960F6">
      <w:pPr>
        <w:rPr>
          <w:sz w:val="24"/>
          <w:szCs w:val="24"/>
        </w:rPr>
      </w:pPr>
      <w:r w:rsidRPr="005128FC">
        <w:rPr>
          <w:sz w:val="24"/>
          <w:szCs w:val="24"/>
        </w:rPr>
        <w:t>11</w:t>
      </w:r>
      <w:r w:rsidR="00443D38" w:rsidRPr="005128FC">
        <w:rPr>
          <w:sz w:val="24"/>
          <w:szCs w:val="24"/>
        </w:rPr>
        <w:t>.</w:t>
      </w:r>
      <w:r w:rsidR="008E44D7" w:rsidRPr="005128FC">
        <w:rPr>
          <w:sz w:val="24"/>
          <w:szCs w:val="24"/>
        </w:rPr>
        <w:t xml:space="preserve"> </w:t>
      </w:r>
      <w:r w:rsidR="009022B7" w:rsidRPr="005128FC">
        <w:rPr>
          <w:sz w:val="24"/>
          <w:szCs w:val="24"/>
        </w:rPr>
        <w:t>New Business</w:t>
      </w:r>
    </w:p>
    <w:p w14:paraId="22249062" w14:textId="42D08BE7" w:rsidR="00DB3ABF" w:rsidRPr="005128FC" w:rsidRDefault="00D3184B" w:rsidP="0057699D">
      <w:pPr>
        <w:ind w:left="540"/>
        <w:contextualSpacing/>
        <w:rPr>
          <w:sz w:val="24"/>
          <w:szCs w:val="24"/>
        </w:rPr>
      </w:pPr>
      <w:r w:rsidRPr="005128FC">
        <w:rPr>
          <w:sz w:val="24"/>
          <w:szCs w:val="24"/>
        </w:rPr>
        <w:t xml:space="preserve">a. Executive Session to consider the appointment, employment, compensation, </w:t>
      </w:r>
      <w:r w:rsidR="002854A6" w:rsidRPr="005128FC">
        <w:rPr>
          <w:sz w:val="24"/>
          <w:szCs w:val="24"/>
        </w:rPr>
        <w:t xml:space="preserve">Discipline,  </w:t>
      </w:r>
      <w:r w:rsidR="00856970" w:rsidRPr="005128FC">
        <w:rPr>
          <w:sz w:val="24"/>
          <w:szCs w:val="24"/>
        </w:rPr>
        <w:t xml:space="preserve">      </w:t>
      </w:r>
      <w:r w:rsidRPr="005128FC">
        <w:rPr>
          <w:sz w:val="24"/>
          <w:szCs w:val="24"/>
        </w:rPr>
        <w:t>performance or Dismissal of specific Employee(s) and Collective Bargaining. The consideration to purchase, lease or acquire specific Real Estate property or for the probable or imminent and pending litigation.</w:t>
      </w:r>
      <w:r w:rsidR="001A195A">
        <w:rPr>
          <w:sz w:val="24"/>
          <w:szCs w:val="24"/>
        </w:rPr>
        <w:t xml:space="preserve"> </w:t>
      </w:r>
      <w:r w:rsidR="007B1CE8" w:rsidRPr="005128FC">
        <w:rPr>
          <w:sz w:val="24"/>
          <w:szCs w:val="24"/>
        </w:rPr>
        <w:tab/>
      </w:r>
    </w:p>
    <w:p w14:paraId="1B60BFC9" w14:textId="672A0A07" w:rsidR="00D3184B" w:rsidRPr="005128FC" w:rsidRDefault="00853081" w:rsidP="00E960F6">
      <w:pPr>
        <w:rPr>
          <w:sz w:val="24"/>
          <w:szCs w:val="24"/>
        </w:rPr>
      </w:pPr>
      <w:r w:rsidRPr="005128FC">
        <w:rPr>
          <w:sz w:val="24"/>
          <w:szCs w:val="24"/>
        </w:rPr>
        <w:t>12</w:t>
      </w:r>
      <w:r w:rsidR="00D3184B" w:rsidRPr="005128FC">
        <w:rPr>
          <w:sz w:val="24"/>
          <w:szCs w:val="24"/>
        </w:rPr>
        <w:t>. Adjournment</w:t>
      </w:r>
    </w:p>
    <w:p w14:paraId="118185E1" w14:textId="39DB0E39" w:rsidR="009022B7" w:rsidRPr="005128FC" w:rsidRDefault="009022B7" w:rsidP="00734B94">
      <w:pPr>
        <w:pStyle w:val="ListParagraph"/>
        <w:rPr>
          <w:sz w:val="24"/>
          <w:szCs w:val="24"/>
        </w:rPr>
      </w:pPr>
      <w:r w:rsidRPr="005128FC">
        <w:rPr>
          <w:sz w:val="24"/>
          <w:szCs w:val="24"/>
        </w:rPr>
        <w:t xml:space="preserve">  </w:t>
      </w:r>
    </w:p>
    <w:p w14:paraId="6F7B7A78" w14:textId="77777777" w:rsidR="009022B7" w:rsidRPr="005128FC" w:rsidRDefault="009022B7" w:rsidP="00E960F6">
      <w:pPr>
        <w:rPr>
          <w:b/>
          <w:sz w:val="24"/>
          <w:szCs w:val="24"/>
        </w:rPr>
      </w:pPr>
    </w:p>
    <w:p w14:paraId="467A4991" w14:textId="77777777" w:rsidR="009022B7" w:rsidRPr="005128FC" w:rsidRDefault="009022B7" w:rsidP="00E960F6">
      <w:pPr>
        <w:rPr>
          <w:b/>
          <w:sz w:val="24"/>
          <w:szCs w:val="24"/>
        </w:rPr>
      </w:pPr>
    </w:p>
    <w:p w14:paraId="35ED63A0" w14:textId="2D5D5884" w:rsidR="009022B7" w:rsidRPr="009D1731" w:rsidRDefault="00316425" w:rsidP="009022B7">
      <w:pPr>
        <w:ind w:left="4320" w:firstLine="720"/>
        <w:rPr>
          <w:b/>
          <w:sz w:val="24"/>
          <w:szCs w:val="24"/>
        </w:rPr>
      </w:pPr>
      <w:r w:rsidRPr="005128FC">
        <w:rPr>
          <w:b/>
          <w:sz w:val="24"/>
          <w:szCs w:val="24"/>
        </w:rPr>
        <w:t xml:space="preserve">                    </w:t>
      </w:r>
      <w:r w:rsidR="00C417BE" w:rsidRPr="005128FC">
        <w:rPr>
          <w:b/>
          <w:sz w:val="24"/>
          <w:szCs w:val="24"/>
        </w:rPr>
        <w:t>Posted</w:t>
      </w:r>
      <w:r w:rsidR="00C417BE" w:rsidRPr="002F38BF">
        <w:rPr>
          <w:b/>
          <w:sz w:val="22"/>
          <w:szCs w:val="22"/>
        </w:rPr>
        <w:t xml:space="preserve"> on </w:t>
      </w:r>
      <w:r w:rsidR="00AC5106">
        <w:rPr>
          <w:b/>
          <w:sz w:val="22"/>
          <w:szCs w:val="22"/>
        </w:rPr>
        <w:t>October 8</w:t>
      </w:r>
      <w:r w:rsidR="00CB0FB3">
        <w:rPr>
          <w:b/>
          <w:sz w:val="22"/>
          <w:szCs w:val="22"/>
        </w:rPr>
        <w:t>, 2021</w:t>
      </w:r>
    </w:p>
    <w:sectPr w:rsidR="009022B7" w:rsidRPr="009D1731" w:rsidSect="00591E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C1A7" w14:textId="77777777" w:rsidR="00890ED7" w:rsidRDefault="00890ED7" w:rsidP="00786225">
      <w:r>
        <w:separator/>
      </w:r>
    </w:p>
  </w:endnote>
  <w:endnote w:type="continuationSeparator" w:id="0">
    <w:p w14:paraId="6E774147" w14:textId="77777777" w:rsidR="00890ED7" w:rsidRDefault="00890ED7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38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1B1706" w14:textId="74F65E63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8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8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35597" w14:textId="77777777" w:rsidR="00890ED7" w:rsidRDefault="00890ED7" w:rsidP="00786225">
      <w:r>
        <w:separator/>
      </w:r>
    </w:p>
  </w:footnote>
  <w:footnote w:type="continuationSeparator" w:id="0">
    <w:p w14:paraId="217D6C01" w14:textId="77777777" w:rsidR="00890ED7" w:rsidRDefault="00890ED7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5EB1" w14:textId="20F9F751" w:rsidR="00786225" w:rsidRP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Village of Bradley Board Meeting</w:t>
    </w:r>
  </w:p>
  <w:p w14:paraId="45BD8145" w14:textId="4A042957" w:rsidR="00786225" w:rsidRDefault="00786225" w:rsidP="00786225">
    <w:pPr>
      <w:pStyle w:val="Header"/>
      <w:jc w:val="center"/>
      <w:rPr>
        <w:b/>
        <w:bCs/>
        <w:sz w:val="24"/>
        <w:szCs w:val="24"/>
      </w:rPr>
    </w:pPr>
    <w:r w:rsidRPr="00786225">
      <w:rPr>
        <w:b/>
        <w:bCs/>
        <w:sz w:val="24"/>
        <w:szCs w:val="24"/>
      </w:rPr>
      <w:t>Bradley Municipal Building</w:t>
    </w:r>
  </w:p>
  <w:p w14:paraId="1CB2D855" w14:textId="7BDBDB04" w:rsidR="00A858D9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147 S. Michigan Ave</w:t>
    </w:r>
  </w:p>
  <w:p w14:paraId="3C6E3219" w14:textId="5F012BC7" w:rsidR="00A858D9" w:rsidRPr="00786225" w:rsidRDefault="00A858D9" w:rsidP="00786225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Bradley, IL 60915</w:t>
    </w:r>
  </w:p>
  <w:p w14:paraId="432D0349" w14:textId="557C99C0" w:rsidR="00786225" w:rsidRPr="00786225" w:rsidRDefault="00F6566D" w:rsidP="00786225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Monday, </w:t>
    </w:r>
    <w:r w:rsidR="0019236F">
      <w:rPr>
        <w:b/>
        <w:bCs/>
        <w:sz w:val="24"/>
        <w:szCs w:val="24"/>
      </w:rPr>
      <w:t>October 11</w:t>
    </w:r>
    <w:r w:rsidR="00465B25">
      <w:rPr>
        <w:b/>
        <w:bCs/>
        <w:sz w:val="24"/>
        <w:szCs w:val="24"/>
      </w:rPr>
      <w:t>, 2021</w:t>
    </w:r>
    <w:r w:rsidR="00616529">
      <w:rPr>
        <w:sz w:val="24"/>
        <w:szCs w:val="24"/>
      </w:rPr>
      <w:t xml:space="preserve"> </w:t>
    </w:r>
    <w:r w:rsidR="00786225" w:rsidRPr="00786225">
      <w:rPr>
        <w:b/>
        <w:bCs/>
        <w:sz w:val="24"/>
        <w:szCs w:val="24"/>
      </w:rPr>
      <w:t>at 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B97"/>
    <w:multiLevelType w:val="hybridMultilevel"/>
    <w:tmpl w:val="BD2E09E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AE5"/>
    <w:multiLevelType w:val="hybridMultilevel"/>
    <w:tmpl w:val="7B4A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693"/>
    <w:multiLevelType w:val="multilevel"/>
    <w:tmpl w:val="78A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2194E"/>
    <w:multiLevelType w:val="hybridMultilevel"/>
    <w:tmpl w:val="BFD00B7A"/>
    <w:lvl w:ilvl="0" w:tplc="9F30A1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98E"/>
    <w:multiLevelType w:val="multilevel"/>
    <w:tmpl w:val="AA44A7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A39EA"/>
    <w:multiLevelType w:val="hybridMultilevel"/>
    <w:tmpl w:val="1908B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787"/>
    <w:multiLevelType w:val="hybridMultilevel"/>
    <w:tmpl w:val="DE4487D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30964E4"/>
    <w:multiLevelType w:val="hybridMultilevel"/>
    <w:tmpl w:val="92C2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0B39"/>
    <w:multiLevelType w:val="hybridMultilevel"/>
    <w:tmpl w:val="3B56BC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7B10"/>
    <w:multiLevelType w:val="hybridMultilevel"/>
    <w:tmpl w:val="BB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51EE"/>
    <w:multiLevelType w:val="hybridMultilevel"/>
    <w:tmpl w:val="9EB62F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942210B"/>
    <w:multiLevelType w:val="hybridMultilevel"/>
    <w:tmpl w:val="A498F63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DC2B49"/>
    <w:multiLevelType w:val="hybridMultilevel"/>
    <w:tmpl w:val="D588725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11F28"/>
    <w:multiLevelType w:val="hybridMultilevel"/>
    <w:tmpl w:val="D122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A0389E"/>
    <w:multiLevelType w:val="hybridMultilevel"/>
    <w:tmpl w:val="ADF067E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97313"/>
    <w:multiLevelType w:val="hybridMultilevel"/>
    <w:tmpl w:val="E6B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E6F75"/>
    <w:multiLevelType w:val="hybridMultilevel"/>
    <w:tmpl w:val="8AE85FBE"/>
    <w:lvl w:ilvl="0" w:tplc="423094D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29D24BC"/>
    <w:multiLevelType w:val="hybridMultilevel"/>
    <w:tmpl w:val="0ED201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3DE2DDA"/>
    <w:multiLevelType w:val="hybridMultilevel"/>
    <w:tmpl w:val="8B301A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A68E6"/>
    <w:multiLevelType w:val="hybridMultilevel"/>
    <w:tmpl w:val="5D7A9FE6"/>
    <w:lvl w:ilvl="0" w:tplc="FBDA7F62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A6B0263"/>
    <w:multiLevelType w:val="hybridMultilevel"/>
    <w:tmpl w:val="81760F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5AF"/>
    <w:multiLevelType w:val="hybridMultilevel"/>
    <w:tmpl w:val="EE9E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F39C3"/>
    <w:multiLevelType w:val="hybridMultilevel"/>
    <w:tmpl w:val="61B26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82FF3"/>
    <w:multiLevelType w:val="hybridMultilevel"/>
    <w:tmpl w:val="75EC46A2"/>
    <w:lvl w:ilvl="0" w:tplc="2354BE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8E85F1C"/>
    <w:multiLevelType w:val="hybridMultilevel"/>
    <w:tmpl w:val="0714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63CA6"/>
    <w:multiLevelType w:val="hybridMultilevel"/>
    <w:tmpl w:val="EAB24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63C2"/>
    <w:multiLevelType w:val="hybridMultilevel"/>
    <w:tmpl w:val="B8344C4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5996"/>
    <w:multiLevelType w:val="hybridMultilevel"/>
    <w:tmpl w:val="5886A7B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D3813"/>
    <w:multiLevelType w:val="multilevel"/>
    <w:tmpl w:val="F804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516D7933"/>
    <w:multiLevelType w:val="hybridMultilevel"/>
    <w:tmpl w:val="997217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B8A88BDA">
      <w:start w:val="1"/>
      <w:numFmt w:val="decimal"/>
      <w:lvlText w:val="%4."/>
      <w:lvlJc w:val="left"/>
      <w:pPr>
        <w:ind w:left="198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21FF"/>
    <w:multiLevelType w:val="hybridMultilevel"/>
    <w:tmpl w:val="FA72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11AC2"/>
    <w:multiLevelType w:val="hybridMultilevel"/>
    <w:tmpl w:val="8A9C05F2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32BBB"/>
    <w:multiLevelType w:val="hybridMultilevel"/>
    <w:tmpl w:val="9D58D4A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5A9431FA"/>
    <w:multiLevelType w:val="hybridMultilevel"/>
    <w:tmpl w:val="FB28BF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C7E1042"/>
    <w:multiLevelType w:val="hybridMultilevel"/>
    <w:tmpl w:val="005064B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5D6D77B3"/>
    <w:multiLevelType w:val="hybridMultilevel"/>
    <w:tmpl w:val="D546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FF8"/>
    <w:multiLevelType w:val="hybridMultilevel"/>
    <w:tmpl w:val="603EA660"/>
    <w:lvl w:ilvl="0" w:tplc="30CE989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49A2F57"/>
    <w:multiLevelType w:val="hybridMultilevel"/>
    <w:tmpl w:val="1B46B6A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74760"/>
    <w:multiLevelType w:val="hybridMultilevel"/>
    <w:tmpl w:val="C0AE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9356D"/>
    <w:multiLevelType w:val="hybridMultilevel"/>
    <w:tmpl w:val="989AE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E426C"/>
    <w:multiLevelType w:val="hybridMultilevel"/>
    <w:tmpl w:val="DDC469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1" w15:restartNumberingAfterBreak="0">
    <w:nsid w:val="6C80347F"/>
    <w:multiLevelType w:val="hybridMultilevel"/>
    <w:tmpl w:val="5000A60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6EFE6179"/>
    <w:multiLevelType w:val="hybridMultilevel"/>
    <w:tmpl w:val="D0CA50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0976"/>
    <w:multiLevelType w:val="hybridMultilevel"/>
    <w:tmpl w:val="8F96DC5C"/>
    <w:lvl w:ilvl="0" w:tplc="AD924BF6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68A5174"/>
    <w:multiLevelType w:val="hybridMultilevel"/>
    <w:tmpl w:val="2E3C214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37"/>
  </w:num>
  <w:num w:numId="5">
    <w:abstractNumId w:val="15"/>
  </w:num>
  <w:num w:numId="6">
    <w:abstractNumId w:val="24"/>
  </w:num>
  <w:num w:numId="7">
    <w:abstractNumId w:val="38"/>
  </w:num>
  <w:num w:numId="8">
    <w:abstractNumId w:val="13"/>
  </w:num>
  <w:num w:numId="9">
    <w:abstractNumId w:val="22"/>
  </w:num>
  <w:num w:numId="10">
    <w:abstractNumId w:val="1"/>
  </w:num>
  <w:num w:numId="11">
    <w:abstractNumId w:val="7"/>
  </w:num>
  <w:num w:numId="12">
    <w:abstractNumId w:val="25"/>
  </w:num>
  <w:num w:numId="13">
    <w:abstractNumId w:val="36"/>
  </w:num>
  <w:num w:numId="14">
    <w:abstractNumId w:val="31"/>
  </w:num>
  <w:num w:numId="15">
    <w:abstractNumId w:val="26"/>
  </w:num>
  <w:num w:numId="16">
    <w:abstractNumId w:val="17"/>
  </w:num>
  <w:num w:numId="17">
    <w:abstractNumId w:val="39"/>
  </w:num>
  <w:num w:numId="18">
    <w:abstractNumId w:val="40"/>
  </w:num>
  <w:num w:numId="19">
    <w:abstractNumId w:val="33"/>
  </w:num>
  <w:num w:numId="20">
    <w:abstractNumId w:val="10"/>
  </w:num>
  <w:num w:numId="21">
    <w:abstractNumId w:val="34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4"/>
  </w:num>
  <w:num w:numId="26">
    <w:abstractNumId w:val="18"/>
  </w:num>
  <w:num w:numId="27">
    <w:abstractNumId w:val="3"/>
  </w:num>
  <w:num w:numId="28">
    <w:abstractNumId w:val="35"/>
  </w:num>
  <w:num w:numId="29">
    <w:abstractNumId w:val="5"/>
  </w:num>
  <w:num w:numId="30">
    <w:abstractNumId w:val="11"/>
  </w:num>
  <w:num w:numId="31">
    <w:abstractNumId w:val="4"/>
  </w:num>
  <w:num w:numId="32">
    <w:abstractNumId w:val="14"/>
  </w:num>
  <w:num w:numId="33">
    <w:abstractNumId w:val="32"/>
  </w:num>
  <w:num w:numId="34">
    <w:abstractNumId w:val="29"/>
  </w:num>
  <w:num w:numId="35">
    <w:abstractNumId w:val="8"/>
  </w:num>
  <w:num w:numId="36">
    <w:abstractNumId w:val="6"/>
  </w:num>
  <w:num w:numId="37">
    <w:abstractNumId w:val="20"/>
  </w:num>
  <w:num w:numId="38">
    <w:abstractNumId w:val="2"/>
  </w:num>
  <w:num w:numId="39">
    <w:abstractNumId w:val="42"/>
  </w:num>
  <w:num w:numId="40">
    <w:abstractNumId w:val="4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7"/>
  </w:num>
  <w:num w:numId="44">
    <w:abstractNumId w:val="4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1"/>
    <w:rsid w:val="00001A4B"/>
    <w:rsid w:val="00002F5B"/>
    <w:rsid w:val="000101DB"/>
    <w:rsid w:val="00012392"/>
    <w:rsid w:val="00030672"/>
    <w:rsid w:val="0003090E"/>
    <w:rsid w:val="000331F4"/>
    <w:rsid w:val="0004615E"/>
    <w:rsid w:val="000508BD"/>
    <w:rsid w:val="00050BBF"/>
    <w:rsid w:val="00050EDC"/>
    <w:rsid w:val="00053400"/>
    <w:rsid w:val="00056457"/>
    <w:rsid w:val="00057A5E"/>
    <w:rsid w:val="00065F4A"/>
    <w:rsid w:val="00066C53"/>
    <w:rsid w:val="00070704"/>
    <w:rsid w:val="00070D75"/>
    <w:rsid w:val="00075284"/>
    <w:rsid w:val="00083438"/>
    <w:rsid w:val="00093E50"/>
    <w:rsid w:val="000B475F"/>
    <w:rsid w:val="000C633A"/>
    <w:rsid w:val="000D24ED"/>
    <w:rsid w:val="000D66A1"/>
    <w:rsid w:val="000E0A14"/>
    <w:rsid w:val="000E170B"/>
    <w:rsid w:val="000E2CB0"/>
    <w:rsid w:val="000E597E"/>
    <w:rsid w:val="000F2BDB"/>
    <w:rsid w:val="001128DC"/>
    <w:rsid w:val="001133A9"/>
    <w:rsid w:val="001151DF"/>
    <w:rsid w:val="00117A21"/>
    <w:rsid w:val="00121114"/>
    <w:rsid w:val="001218F4"/>
    <w:rsid w:val="0012545B"/>
    <w:rsid w:val="00135270"/>
    <w:rsid w:val="00147224"/>
    <w:rsid w:val="00147391"/>
    <w:rsid w:val="00147B49"/>
    <w:rsid w:val="00153990"/>
    <w:rsid w:val="00163106"/>
    <w:rsid w:val="001646E5"/>
    <w:rsid w:val="001770BD"/>
    <w:rsid w:val="00181216"/>
    <w:rsid w:val="00185C26"/>
    <w:rsid w:val="00186EF5"/>
    <w:rsid w:val="001905B8"/>
    <w:rsid w:val="0019236F"/>
    <w:rsid w:val="001A195A"/>
    <w:rsid w:val="001A6A9B"/>
    <w:rsid w:val="001A765D"/>
    <w:rsid w:val="001A7C83"/>
    <w:rsid w:val="001C3438"/>
    <w:rsid w:val="001C61D3"/>
    <w:rsid w:val="001C6A29"/>
    <w:rsid w:val="001D5AC9"/>
    <w:rsid w:val="001E3609"/>
    <w:rsid w:val="001E400F"/>
    <w:rsid w:val="001F7891"/>
    <w:rsid w:val="00202989"/>
    <w:rsid w:val="00203C70"/>
    <w:rsid w:val="00206DAD"/>
    <w:rsid w:val="00222035"/>
    <w:rsid w:val="00222220"/>
    <w:rsid w:val="002422CE"/>
    <w:rsid w:val="00242A3E"/>
    <w:rsid w:val="00250E29"/>
    <w:rsid w:val="00256D28"/>
    <w:rsid w:val="0026195E"/>
    <w:rsid w:val="00262F1C"/>
    <w:rsid w:val="002632B9"/>
    <w:rsid w:val="0026748A"/>
    <w:rsid w:val="0027118D"/>
    <w:rsid w:val="0027475B"/>
    <w:rsid w:val="002854A6"/>
    <w:rsid w:val="00291C3F"/>
    <w:rsid w:val="002A0A40"/>
    <w:rsid w:val="002A1F00"/>
    <w:rsid w:val="002C05CE"/>
    <w:rsid w:val="002C0FF0"/>
    <w:rsid w:val="002C159A"/>
    <w:rsid w:val="002C7115"/>
    <w:rsid w:val="002D6ACF"/>
    <w:rsid w:val="002E2721"/>
    <w:rsid w:val="002F0EE8"/>
    <w:rsid w:val="002F1034"/>
    <w:rsid w:val="002F2E6E"/>
    <w:rsid w:val="002F38BF"/>
    <w:rsid w:val="002F7C4C"/>
    <w:rsid w:val="003001BB"/>
    <w:rsid w:val="003106FA"/>
    <w:rsid w:val="00313256"/>
    <w:rsid w:val="0031357D"/>
    <w:rsid w:val="003139B6"/>
    <w:rsid w:val="00316425"/>
    <w:rsid w:val="00326961"/>
    <w:rsid w:val="00327F8B"/>
    <w:rsid w:val="0033030D"/>
    <w:rsid w:val="00330DE8"/>
    <w:rsid w:val="00336E76"/>
    <w:rsid w:val="00345EC7"/>
    <w:rsid w:val="00361DF4"/>
    <w:rsid w:val="00362D7C"/>
    <w:rsid w:val="00366145"/>
    <w:rsid w:val="003714DB"/>
    <w:rsid w:val="003737C3"/>
    <w:rsid w:val="0038454C"/>
    <w:rsid w:val="003871D3"/>
    <w:rsid w:val="00387D84"/>
    <w:rsid w:val="003922C9"/>
    <w:rsid w:val="003A5871"/>
    <w:rsid w:val="003A652E"/>
    <w:rsid w:val="003B0FF3"/>
    <w:rsid w:val="003B1F4B"/>
    <w:rsid w:val="003B4C90"/>
    <w:rsid w:val="003B4FC1"/>
    <w:rsid w:val="003B7358"/>
    <w:rsid w:val="003B763C"/>
    <w:rsid w:val="003B7E2F"/>
    <w:rsid w:val="003C1F27"/>
    <w:rsid w:val="003C527F"/>
    <w:rsid w:val="003C52E7"/>
    <w:rsid w:val="003D0F87"/>
    <w:rsid w:val="003D696D"/>
    <w:rsid w:val="003E4E2E"/>
    <w:rsid w:val="003E6232"/>
    <w:rsid w:val="00402C30"/>
    <w:rsid w:val="00413023"/>
    <w:rsid w:val="00416F66"/>
    <w:rsid w:val="0042078A"/>
    <w:rsid w:val="00420E69"/>
    <w:rsid w:val="004212D2"/>
    <w:rsid w:val="004236FE"/>
    <w:rsid w:val="00423B7B"/>
    <w:rsid w:val="00425F5F"/>
    <w:rsid w:val="00430C9C"/>
    <w:rsid w:val="00434043"/>
    <w:rsid w:val="004404B4"/>
    <w:rsid w:val="00440DA9"/>
    <w:rsid w:val="00441769"/>
    <w:rsid w:val="00442270"/>
    <w:rsid w:val="00443D38"/>
    <w:rsid w:val="0045597C"/>
    <w:rsid w:val="0045624E"/>
    <w:rsid w:val="00456CD7"/>
    <w:rsid w:val="00462807"/>
    <w:rsid w:val="004635B1"/>
    <w:rsid w:val="00465B25"/>
    <w:rsid w:val="00473830"/>
    <w:rsid w:val="00481BB4"/>
    <w:rsid w:val="004829E4"/>
    <w:rsid w:val="00483AA1"/>
    <w:rsid w:val="004947AE"/>
    <w:rsid w:val="004A0738"/>
    <w:rsid w:val="004A366B"/>
    <w:rsid w:val="004A3AF4"/>
    <w:rsid w:val="004A55B0"/>
    <w:rsid w:val="004B0578"/>
    <w:rsid w:val="004B6549"/>
    <w:rsid w:val="004B672C"/>
    <w:rsid w:val="004C603B"/>
    <w:rsid w:val="004D124B"/>
    <w:rsid w:val="004D28CA"/>
    <w:rsid w:val="004D5527"/>
    <w:rsid w:val="004E78D9"/>
    <w:rsid w:val="004F7F0F"/>
    <w:rsid w:val="00510C1F"/>
    <w:rsid w:val="005128FC"/>
    <w:rsid w:val="00512DDA"/>
    <w:rsid w:val="005151BF"/>
    <w:rsid w:val="00515659"/>
    <w:rsid w:val="00516708"/>
    <w:rsid w:val="00526C2D"/>
    <w:rsid w:val="00532B37"/>
    <w:rsid w:val="005342AD"/>
    <w:rsid w:val="00544A2A"/>
    <w:rsid w:val="0055514C"/>
    <w:rsid w:val="00562021"/>
    <w:rsid w:val="00564BE2"/>
    <w:rsid w:val="0057699D"/>
    <w:rsid w:val="005859F8"/>
    <w:rsid w:val="00591E96"/>
    <w:rsid w:val="0059783D"/>
    <w:rsid w:val="00597D7D"/>
    <w:rsid w:val="005A5649"/>
    <w:rsid w:val="005A7449"/>
    <w:rsid w:val="005B15F3"/>
    <w:rsid w:val="005C58DB"/>
    <w:rsid w:val="005D4E9D"/>
    <w:rsid w:val="005E69C8"/>
    <w:rsid w:val="005F2128"/>
    <w:rsid w:val="005F2FAF"/>
    <w:rsid w:val="005F529D"/>
    <w:rsid w:val="005F5569"/>
    <w:rsid w:val="00602BEE"/>
    <w:rsid w:val="0060595E"/>
    <w:rsid w:val="00610158"/>
    <w:rsid w:val="006107E1"/>
    <w:rsid w:val="00614FD8"/>
    <w:rsid w:val="00616529"/>
    <w:rsid w:val="00626B0E"/>
    <w:rsid w:val="006279A6"/>
    <w:rsid w:val="00627CFF"/>
    <w:rsid w:val="00630154"/>
    <w:rsid w:val="00630334"/>
    <w:rsid w:val="00631759"/>
    <w:rsid w:val="00634B47"/>
    <w:rsid w:val="00643B0D"/>
    <w:rsid w:val="0065209F"/>
    <w:rsid w:val="006528CF"/>
    <w:rsid w:val="006537B2"/>
    <w:rsid w:val="00661250"/>
    <w:rsid w:val="00667371"/>
    <w:rsid w:val="00671331"/>
    <w:rsid w:val="006750E4"/>
    <w:rsid w:val="006814DD"/>
    <w:rsid w:val="006831D2"/>
    <w:rsid w:val="00687462"/>
    <w:rsid w:val="006879E8"/>
    <w:rsid w:val="00690198"/>
    <w:rsid w:val="00691752"/>
    <w:rsid w:val="00691D63"/>
    <w:rsid w:val="006A38D2"/>
    <w:rsid w:val="006A46E1"/>
    <w:rsid w:val="006B1CFB"/>
    <w:rsid w:val="006B6A47"/>
    <w:rsid w:val="006D18D7"/>
    <w:rsid w:val="006D2F4B"/>
    <w:rsid w:val="006D471B"/>
    <w:rsid w:val="006D7C81"/>
    <w:rsid w:val="006E03FE"/>
    <w:rsid w:val="006E28DA"/>
    <w:rsid w:val="006E4044"/>
    <w:rsid w:val="006E73B4"/>
    <w:rsid w:val="006F3D83"/>
    <w:rsid w:val="00700303"/>
    <w:rsid w:val="00705CBE"/>
    <w:rsid w:val="00712956"/>
    <w:rsid w:val="00717641"/>
    <w:rsid w:val="00721BF5"/>
    <w:rsid w:val="007313FF"/>
    <w:rsid w:val="007322DF"/>
    <w:rsid w:val="00734B94"/>
    <w:rsid w:val="00740029"/>
    <w:rsid w:val="00746D98"/>
    <w:rsid w:val="00750E22"/>
    <w:rsid w:val="007611E1"/>
    <w:rsid w:val="00762BBF"/>
    <w:rsid w:val="00762D0F"/>
    <w:rsid w:val="007645CA"/>
    <w:rsid w:val="00771B25"/>
    <w:rsid w:val="00773A8B"/>
    <w:rsid w:val="00774109"/>
    <w:rsid w:val="00774229"/>
    <w:rsid w:val="00775065"/>
    <w:rsid w:val="00777FBF"/>
    <w:rsid w:val="00780981"/>
    <w:rsid w:val="00786225"/>
    <w:rsid w:val="0078697F"/>
    <w:rsid w:val="00791616"/>
    <w:rsid w:val="0079617F"/>
    <w:rsid w:val="007A5A82"/>
    <w:rsid w:val="007B0A82"/>
    <w:rsid w:val="007B1CE8"/>
    <w:rsid w:val="007C39DB"/>
    <w:rsid w:val="007C524A"/>
    <w:rsid w:val="007D6B88"/>
    <w:rsid w:val="007E2D3F"/>
    <w:rsid w:val="007E7195"/>
    <w:rsid w:val="007E74F2"/>
    <w:rsid w:val="008022E2"/>
    <w:rsid w:val="008033E0"/>
    <w:rsid w:val="00803881"/>
    <w:rsid w:val="00811109"/>
    <w:rsid w:val="0081267C"/>
    <w:rsid w:val="0081430A"/>
    <w:rsid w:val="00823792"/>
    <w:rsid w:val="0083066F"/>
    <w:rsid w:val="00846468"/>
    <w:rsid w:val="0085007B"/>
    <w:rsid w:val="0085134E"/>
    <w:rsid w:val="00853081"/>
    <w:rsid w:val="00856970"/>
    <w:rsid w:val="00857728"/>
    <w:rsid w:val="00862172"/>
    <w:rsid w:val="008628D5"/>
    <w:rsid w:val="0087173F"/>
    <w:rsid w:val="00877ABE"/>
    <w:rsid w:val="00890ED7"/>
    <w:rsid w:val="00891AC5"/>
    <w:rsid w:val="008A22BC"/>
    <w:rsid w:val="008A281C"/>
    <w:rsid w:val="008A6B26"/>
    <w:rsid w:val="008C2C1A"/>
    <w:rsid w:val="008C516E"/>
    <w:rsid w:val="008E2606"/>
    <w:rsid w:val="008E3138"/>
    <w:rsid w:val="008E44D7"/>
    <w:rsid w:val="008E6FE6"/>
    <w:rsid w:val="008F30AD"/>
    <w:rsid w:val="009022B7"/>
    <w:rsid w:val="00904DEB"/>
    <w:rsid w:val="009127F6"/>
    <w:rsid w:val="009128EA"/>
    <w:rsid w:val="00915ACD"/>
    <w:rsid w:val="00917223"/>
    <w:rsid w:val="0092088A"/>
    <w:rsid w:val="009274D3"/>
    <w:rsid w:val="00927B33"/>
    <w:rsid w:val="00934F4E"/>
    <w:rsid w:val="00944291"/>
    <w:rsid w:val="0094459B"/>
    <w:rsid w:val="00945539"/>
    <w:rsid w:val="00954AED"/>
    <w:rsid w:val="009613D0"/>
    <w:rsid w:val="0096219F"/>
    <w:rsid w:val="009643D7"/>
    <w:rsid w:val="00972FB9"/>
    <w:rsid w:val="00974DC0"/>
    <w:rsid w:val="00976CF3"/>
    <w:rsid w:val="00977A0F"/>
    <w:rsid w:val="00984393"/>
    <w:rsid w:val="00987988"/>
    <w:rsid w:val="00993520"/>
    <w:rsid w:val="00993F4D"/>
    <w:rsid w:val="00996185"/>
    <w:rsid w:val="0099753F"/>
    <w:rsid w:val="009A1C11"/>
    <w:rsid w:val="009A2818"/>
    <w:rsid w:val="009A3DA2"/>
    <w:rsid w:val="009B3C15"/>
    <w:rsid w:val="009C1671"/>
    <w:rsid w:val="009D14EC"/>
    <w:rsid w:val="009D1731"/>
    <w:rsid w:val="009D3C70"/>
    <w:rsid w:val="009E1026"/>
    <w:rsid w:val="009E347D"/>
    <w:rsid w:val="009E76AF"/>
    <w:rsid w:val="00A05ECF"/>
    <w:rsid w:val="00A10006"/>
    <w:rsid w:val="00A11323"/>
    <w:rsid w:val="00A17C7F"/>
    <w:rsid w:val="00A25A15"/>
    <w:rsid w:val="00A2612C"/>
    <w:rsid w:val="00A27445"/>
    <w:rsid w:val="00A31048"/>
    <w:rsid w:val="00A3258F"/>
    <w:rsid w:val="00A401FD"/>
    <w:rsid w:val="00A544FA"/>
    <w:rsid w:val="00A56366"/>
    <w:rsid w:val="00A65174"/>
    <w:rsid w:val="00A717B7"/>
    <w:rsid w:val="00A71A53"/>
    <w:rsid w:val="00A72E07"/>
    <w:rsid w:val="00A73C30"/>
    <w:rsid w:val="00A75B86"/>
    <w:rsid w:val="00A77C70"/>
    <w:rsid w:val="00A83628"/>
    <w:rsid w:val="00A858D9"/>
    <w:rsid w:val="00A9080B"/>
    <w:rsid w:val="00A972E7"/>
    <w:rsid w:val="00AA087F"/>
    <w:rsid w:val="00AA184E"/>
    <w:rsid w:val="00AB0A52"/>
    <w:rsid w:val="00AB3874"/>
    <w:rsid w:val="00AC065C"/>
    <w:rsid w:val="00AC5106"/>
    <w:rsid w:val="00AE047C"/>
    <w:rsid w:val="00AE550A"/>
    <w:rsid w:val="00AE5B52"/>
    <w:rsid w:val="00AF06AD"/>
    <w:rsid w:val="00AF6FFA"/>
    <w:rsid w:val="00AF77A9"/>
    <w:rsid w:val="00B1162E"/>
    <w:rsid w:val="00B33CC0"/>
    <w:rsid w:val="00B40B9B"/>
    <w:rsid w:val="00B47707"/>
    <w:rsid w:val="00B553BF"/>
    <w:rsid w:val="00B64C53"/>
    <w:rsid w:val="00B7037F"/>
    <w:rsid w:val="00B71E65"/>
    <w:rsid w:val="00B729C4"/>
    <w:rsid w:val="00B72EDE"/>
    <w:rsid w:val="00B743FF"/>
    <w:rsid w:val="00B83B49"/>
    <w:rsid w:val="00B851D4"/>
    <w:rsid w:val="00B86410"/>
    <w:rsid w:val="00BB06CF"/>
    <w:rsid w:val="00BB1EBB"/>
    <w:rsid w:val="00BB239C"/>
    <w:rsid w:val="00BB70C9"/>
    <w:rsid w:val="00BC1447"/>
    <w:rsid w:val="00BC188A"/>
    <w:rsid w:val="00BC6FE1"/>
    <w:rsid w:val="00BD02F8"/>
    <w:rsid w:val="00BD0594"/>
    <w:rsid w:val="00BD3A51"/>
    <w:rsid w:val="00BD6090"/>
    <w:rsid w:val="00BD6FF4"/>
    <w:rsid w:val="00BE0B4C"/>
    <w:rsid w:val="00BE1E47"/>
    <w:rsid w:val="00BF0782"/>
    <w:rsid w:val="00BF0DCF"/>
    <w:rsid w:val="00BF2F9B"/>
    <w:rsid w:val="00C01649"/>
    <w:rsid w:val="00C05574"/>
    <w:rsid w:val="00C05938"/>
    <w:rsid w:val="00C1161E"/>
    <w:rsid w:val="00C12992"/>
    <w:rsid w:val="00C15CB8"/>
    <w:rsid w:val="00C21609"/>
    <w:rsid w:val="00C27DE8"/>
    <w:rsid w:val="00C30B81"/>
    <w:rsid w:val="00C32C91"/>
    <w:rsid w:val="00C3326E"/>
    <w:rsid w:val="00C346AF"/>
    <w:rsid w:val="00C36E59"/>
    <w:rsid w:val="00C371D5"/>
    <w:rsid w:val="00C417BE"/>
    <w:rsid w:val="00C506B0"/>
    <w:rsid w:val="00C521F9"/>
    <w:rsid w:val="00C525E5"/>
    <w:rsid w:val="00C5286B"/>
    <w:rsid w:val="00C61632"/>
    <w:rsid w:val="00C63B00"/>
    <w:rsid w:val="00C66C2F"/>
    <w:rsid w:val="00C708DD"/>
    <w:rsid w:val="00C86CAB"/>
    <w:rsid w:val="00C93CDD"/>
    <w:rsid w:val="00C941B0"/>
    <w:rsid w:val="00CA1CA9"/>
    <w:rsid w:val="00CA469C"/>
    <w:rsid w:val="00CB0895"/>
    <w:rsid w:val="00CB0FB3"/>
    <w:rsid w:val="00CB13C7"/>
    <w:rsid w:val="00CB1CBE"/>
    <w:rsid w:val="00CB31F2"/>
    <w:rsid w:val="00CB721A"/>
    <w:rsid w:val="00CD25C3"/>
    <w:rsid w:val="00CD3A15"/>
    <w:rsid w:val="00CD6313"/>
    <w:rsid w:val="00CE0532"/>
    <w:rsid w:val="00CE59D1"/>
    <w:rsid w:val="00CE5C1B"/>
    <w:rsid w:val="00CF1FB4"/>
    <w:rsid w:val="00CF32EA"/>
    <w:rsid w:val="00CF3665"/>
    <w:rsid w:val="00CF6015"/>
    <w:rsid w:val="00CF7BB0"/>
    <w:rsid w:val="00D00324"/>
    <w:rsid w:val="00D00880"/>
    <w:rsid w:val="00D01276"/>
    <w:rsid w:val="00D1236F"/>
    <w:rsid w:val="00D16950"/>
    <w:rsid w:val="00D177EC"/>
    <w:rsid w:val="00D206AA"/>
    <w:rsid w:val="00D20997"/>
    <w:rsid w:val="00D247AC"/>
    <w:rsid w:val="00D27C46"/>
    <w:rsid w:val="00D3184B"/>
    <w:rsid w:val="00D368DF"/>
    <w:rsid w:val="00D37FB8"/>
    <w:rsid w:val="00D40A4B"/>
    <w:rsid w:val="00D47A02"/>
    <w:rsid w:val="00D54B68"/>
    <w:rsid w:val="00D57959"/>
    <w:rsid w:val="00D57B82"/>
    <w:rsid w:val="00D75B32"/>
    <w:rsid w:val="00D769D5"/>
    <w:rsid w:val="00D76CF9"/>
    <w:rsid w:val="00D80B7D"/>
    <w:rsid w:val="00DB0FC1"/>
    <w:rsid w:val="00DB1DAD"/>
    <w:rsid w:val="00DB3ABF"/>
    <w:rsid w:val="00DB5DB4"/>
    <w:rsid w:val="00DC671E"/>
    <w:rsid w:val="00DD1759"/>
    <w:rsid w:val="00DD1E62"/>
    <w:rsid w:val="00DD27F3"/>
    <w:rsid w:val="00DD44BE"/>
    <w:rsid w:val="00DD4F09"/>
    <w:rsid w:val="00DD57D3"/>
    <w:rsid w:val="00DE3DC5"/>
    <w:rsid w:val="00DE43CB"/>
    <w:rsid w:val="00DE4E53"/>
    <w:rsid w:val="00DE5E0F"/>
    <w:rsid w:val="00DE67D4"/>
    <w:rsid w:val="00DF2879"/>
    <w:rsid w:val="00DF4715"/>
    <w:rsid w:val="00E019C2"/>
    <w:rsid w:val="00E10F83"/>
    <w:rsid w:val="00E12989"/>
    <w:rsid w:val="00E20051"/>
    <w:rsid w:val="00E205A8"/>
    <w:rsid w:val="00E2707C"/>
    <w:rsid w:val="00E335F4"/>
    <w:rsid w:val="00E3776B"/>
    <w:rsid w:val="00E45889"/>
    <w:rsid w:val="00E473D0"/>
    <w:rsid w:val="00E544CD"/>
    <w:rsid w:val="00E55F6F"/>
    <w:rsid w:val="00E565C0"/>
    <w:rsid w:val="00E62467"/>
    <w:rsid w:val="00E654F9"/>
    <w:rsid w:val="00E659F2"/>
    <w:rsid w:val="00E66D56"/>
    <w:rsid w:val="00E83C0A"/>
    <w:rsid w:val="00E8474C"/>
    <w:rsid w:val="00E960F6"/>
    <w:rsid w:val="00EA0E4B"/>
    <w:rsid w:val="00EA652C"/>
    <w:rsid w:val="00EA736E"/>
    <w:rsid w:val="00EA74B7"/>
    <w:rsid w:val="00EA7978"/>
    <w:rsid w:val="00EB1BCF"/>
    <w:rsid w:val="00EC0594"/>
    <w:rsid w:val="00ED1C6F"/>
    <w:rsid w:val="00EE0B0F"/>
    <w:rsid w:val="00EF072C"/>
    <w:rsid w:val="00EF142E"/>
    <w:rsid w:val="00EF6BAA"/>
    <w:rsid w:val="00F021EA"/>
    <w:rsid w:val="00F033A7"/>
    <w:rsid w:val="00F14EAA"/>
    <w:rsid w:val="00F16575"/>
    <w:rsid w:val="00F2364C"/>
    <w:rsid w:val="00F31C61"/>
    <w:rsid w:val="00F406E7"/>
    <w:rsid w:val="00F41E38"/>
    <w:rsid w:val="00F42612"/>
    <w:rsid w:val="00F44CE8"/>
    <w:rsid w:val="00F45B44"/>
    <w:rsid w:val="00F47B47"/>
    <w:rsid w:val="00F6033E"/>
    <w:rsid w:val="00F6128D"/>
    <w:rsid w:val="00F64FB1"/>
    <w:rsid w:val="00F653D3"/>
    <w:rsid w:val="00F6566D"/>
    <w:rsid w:val="00F86252"/>
    <w:rsid w:val="00F93720"/>
    <w:rsid w:val="00FA41A5"/>
    <w:rsid w:val="00FB0C31"/>
    <w:rsid w:val="00FB59DB"/>
    <w:rsid w:val="00FB5DFB"/>
    <w:rsid w:val="00FC0C47"/>
    <w:rsid w:val="00FC2758"/>
    <w:rsid w:val="00FC528F"/>
    <w:rsid w:val="00FD41E3"/>
    <w:rsid w:val="00FD6B49"/>
    <w:rsid w:val="00FD72DC"/>
    <w:rsid w:val="00FF2FFE"/>
    <w:rsid w:val="00FF34A5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9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5329-54B1-4941-9521-2122210E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Tambling, Julie C.</cp:lastModifiedBy>
  <cp:revision>10</cp:revision>
  <cp:lastPrinted>2021-10-08T18:12:00Z</cp:lastPrinted>
  <dcterms:created xsi:type="dcterms:W3CDTF">2021-10-07T22:51:00Z</dcterms:created>
  <dcterms:modified xsi:type="dcterms:W3CDTF">2021-10-08T18:23:00Z</dcterms:modified>
</cp:coreProperties>
</file>